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70" w:rsidRPr="0018296B" w:rsidRDefault="00F82270" w:rsidP="00F82270">
      <w:pPr>
        <w:jc w:val="center"/>
        <w:rPr>
          <w:sz w:val="32"/>
        </w:rPr>
      </w:pPr>
      <w:r w:rsidRPr="0018296B">
        <w:rPr>
          <w:sz w:val="32"/>
        </w:rPr>
        <w:t>КАФЕДРА ПОЛИКЛИНИЧЕСКОЙ ТЕРАПИИ И СЕСТРИНСКОГО ДЕЛА</w:t>
      </w:r>
    </w:p>
    <w:p w:rsidR="00F82270" w:rsidRDefault="00F82270" w:rsidP="00F82270">
      <w:pPr>
        <w:jc w:val="center"/>
        <w:rPr>
          <w:sz w:val="28"/>
        </w:rPr>
      </w:pPr>
      <w:r>
        <w:rPr>
          <w:sz w:val="28"/>
        </w:rPr>
        <w:t xml:space="preserve">РАСПИСАНИЕ ЛЕКЦИЙ ПО ГЕРОНТОЛОГИИ </w:t>
      </w:r>
      <w:r>
        <w:rPr>
          <w:sz w:val="28"/>
          <w:lang w:val="en-US"/>
        </w:rPr>
        <w:t>VI</w:t>
      </w:r>
      <w:r w:rsidRPr="0018296B">
        <w:rPr>
          <w:sz w:val="28"/>
        </w:rPr>
        <w:t xml:space="preserve"> </w:t>
      </w:r>
      <w:r>
        <w:rPr>
          <w:sz w:val="28"/>
        </w:rPr>
        <w:t xml:space="preserve">КУРСА </w:t>
      </w:r>
      <w:r w:rsidR="0093322F">
        <w:rPr>
          <w:sz w:val="28"/>
        </w:rPr>
        <w:t>МФВОПР</w:t>
      </w:r>
    </w:p>
    <w:p w:rsidR="00F82270" w:rsidRPr="0018296B" w:rsidRDefault="00F82270" w:rsidP="00F82270">
      <w:pPr>
        <w:jc w:val="center"/>
        <w:rPr>
          <w:sz w:val="28"/>
        </w:rPr>
      </w:pPr>
      <w:r>
        <w:rPr>
          <w:sz w:val="28"/>
        </w:rPr>
        <w:t>НА ОСЕННИЙ СЕМЕСТР 2021-2022 УЧЕБНОГО ГОДА</w:t>
      </w:r>
    </w:p>
    <w:p w:rsidR="00F82270" w:rsidRDefault="00F82270" w:rsidP="00F82270">
      <w:pPr>
        <w:jc w:val="both"/>
        <w:rPr>
          <w:sz w:val="28"/>
        </w:rPr>
      </w:pPr>
    </w:p>
    <w:p w:rsidR="00F82270" w:rsidRDefault="00F82270" w:rsidP="00F82270">
      <w:pPr>
        <w:jc w:val="both"/>
        <w:rPr>
          <w:sz w:val="28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6550"/>
        <w:gridCol w:w="2693"/>
      </w:tblGrid>
      <w:tr w:rsidR="00F82270" w:rsidRPr="00CB3D19" w:rsidTr="00F82270">
        <w:trPr>
          <w:trHeight w:val="64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F82270" w:rsidP="00F37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лекции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F82270" w:rsidP="00F37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лекции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F82270" w:rsidP="00F37D48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  <w:r w:rsidRPr="00CB3D19">
              <w:rPr>
                <w:sz w:val="28"/>
                <w:szCs w:val="28"/>
              </w:rPr>
              <w:t>чество</w:t>
            </w:r>
          </w:p>
          <w:p w:rsidR="00F82270" w:rsidRPr="00CB3D19" w:rsidRDefault="00F82270" w:rsidP="00F37D48">
            <w:pPr>
              <w:ind w:right="215"/>
              <w:jc w:val="center"/>
              <w:rPr>
                <w:sz w:val="28"/>
                <w:szCs w:val="28"/>
              </w:rPr>
            </w:pPr>
            <w:r w:rsidRPr="00CB3D19">
              <w:rPr>
                <w:sz w:val="28"/>
                <w:szCs w:val="28"/>
              </w:rPr>
              <w:t>часов</w:t>
            </w:r>
          </w:p>
        </w:tc>
      </w:tr>
      <w:tr w:rsidR="00F82270" w:rsidRPr="00CB3D19" w:rsidTr="00F82270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F82270" w:rsidP="00F37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.09. 21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F82270" w:rsidRDefault="00F82270" w:rsidP="00F3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геронтологию и гериатрию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Default="00F82270" w:rsidP="00F82270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Плакидин В.Г</w:t>
            </w:r>
          </w:p>
          <w:p w:rsidR="00F82270" w:rsidRPr="0093322F" w:rsidRDefault="00F82270" w:rsidP="00F82270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F82270" w:rsidRPr="00CB3D19" w:rsidTr="00F82270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F82270" w:rsidP="00933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322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.09.21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F82270" w:rsidP="00F3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Физиологически особенности сердечно-сосудистой системы стареющего человека. Болезни ССС в гериатрии: особенности клинического течения, лечения и профилактики. Особенности АГ в пожилом возрасте.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Default="00F82270" w:rsidP="00F82270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Плакидин В.Г</w:t>
            </w:r>
          </w:p>
          <w:p w:rsidR="00F82270" w:rsidRPr="00CB3D19" w:rsidRDefault="0093322F" w:rsidP="00F82270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F82270" w:rsidRPr="00CB3D19" w:rsidTr="00F82270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93322F" w:rsidP="00F8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2270">
              <w:rPr>
                <w:sz w:val="28"/>
                <w:szCs w:val="28"/>
              </w:rPr>
              <w:t>.10.21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F82270" w:rsidP="00F82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ССС в гериатрии: особенности клинического течения, лечения и профилактики. Особенности ИБС в пожилом возрасте.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Default="00F82270" w:rsidP="00F82270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Плакидин В.Г</w:t>
            </w:r>
          </w:p>
          <w:p w:rsidR="00F82270" w:rsidRPr="00F82270" w:rsidRDefault="00F82270" w:rsidP="00F82270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F82270" w:rsidRPr="00CB3D19" w:rsidTr="00F82270">
        <w:trPr>
          <w:trHeight w:val="43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93322F" w:rsidP="00F8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2270">
              <w:rPr>
                <w:sz w:val="28"/>
                <w:szCs w:val="28"/>
              </w:rPr>
              <w:t>8.10.21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F82270" w:rsidP="00F82270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Физиологически особенности дыхательной системы стареющего человека. Болезни дыхательной системы в гериатрии: особенности клинического течения, лечения и профилактики бронхита и внебольничной пневмонии в пожилом возрасте.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Default="00F82270" w:rsidP="00F82270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Плакидин В.Г</w:t>
            </w:r>
          </w:p>
          <w:p w:rsidR="00F82270" w:rsidRPr="00CB3D19" w:rsidRDefault="00F82270" w:rsidP="00F82270">
            <w:pPr>
              <w:ind w:right="215"/>
              <w:jc w:val="center"/>
              <w:rPr>
                <w:sz w:val="28"/>
                <w:szCs w:val="28"/>
              </w:rPr>
            </w:pPr>
          </w:p>
        </w:tc>
      </w:tr>
      <w:tr w:rsidR="00F82270" w:rsidRPr="00CB3D19" w:rsidTr="00F82270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93322F" w:rsidP="00F37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2270">
              <w:rPr>
                <w:sz w:val="28"/>
                <w:szCs w:val="28"/>
              </w:rPr>
              <w:t>.11.21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F82270" w:rsidP="00F82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дыхательной системы в гериатрии: особенности клинического течения, лечения и профилактики ХОБЛ и БА в пожилом возрасте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Default="00F82270" w:rsidP="00F82270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Плакидин В.Г</w:t>
            </w:r>
          </w:p>
          <w:p w:rsidR="00F82270" w:rsidRPr="00404F21" w:rsidRDefault="00F82270" w:rsidP="00F82270">
            <w:pPr>
              <w:ind w:right="21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82270" w:rsidRDefault="00F82270" w:rsidP="00F82270">
      <w:pPr>
        <w:ind w:right="1275"/>
      </w:pPr>
    </w:p>
    <w:p w:rsidR="00F82270" w:rsidRDefault="00F82270" w:rsidP="00F82270">
      <w:pPr>
        <w:ind w:right="1275"/>
        <w:rPr>
          <w:sz w:val="28"/>
        </w:rPr>
      </w:pPr>
    </w:p>
    <w:p w:rsidR="00F82270" w:rsidRDefault="00F82270" w:rsidP="00F82270">
      <w:pPr>
        <w:ind w:right="1275"/>
        <w:rPr>
          <w:sz w:val="28"/>
        </w:rPr>
      </w:pPr>
    </w:p>
    <w:p w:rsidR="00F82270" w:rsidRPr="00404F21" w:rsidRDefault="00F82270" w:rsidP="00F82270">
      <w:pPr>
        <w:ind w:right="1275"/>
        <w:rPr>
          <w:sz w:val="28"/>
        </w:rPr>
      </w:pPr>
      <w:r w:rsidRPr="00404F21">
        <w:rPr>
          <w:sz w:val="28"/>
        </w:rPr>
        <w:t>Лекции читаются с 1</w:t>
      </w:r>
      <w:r>
        <w:rPr>
          <w:sz w:val="28"/>
        </w:rPr>
        <w:t>4</w:t>
      </w:r>
      <w:r w:rsidRPr="00404F21">
        <w:rPr>
          <w:sz w:val="28"/>
        </w:rPr>
        <w:t>.</w:t>
      </w:r>
      <w:r>
        <w:rPr>
          <w:sz w:val="28"/>
        </w:rPr>
        <w:t>3</w:t>
      </w:r>
      <w:r w:rsidRPr="00404F21">
        <w:rPr>
          <w:sz w:val="28"/>
        </w:rPr>
        <w:t>0 – 1</w:t>
      </w:r>
      <w:r>
        <w:rPr>
          <w:sz w:val="28"/>
        </w:rPr>
        <w:t>6</w:t>
      </w:r>
      <w:r w:rsidRPr="00404F21">
        <w:rPr>
          <w:sz w:val="28"/>
        </w:rPr>
        <w:t>.</w:t>
      </w:r>
      <w:r>
        <w:rPr>
          <w:sz w:val="28"/>
        </w:rPr>
        <w:t>1</w:t>
      </w:r>
      <w:r w:rsidRPr="00404F21">
        <w:rPr>
          <w:sz w:val="28"/>
        </w:rPr>
        <w:t>0 в ауд.2</w:t>
      </w:r>
      <w:r w:rsidR="0093322F">
        <w:rPr>
          <w:sz w:val="28"/>
        </w:rPr>
        <w:t>1</w:t>
      </w:r>
      <w:r w:rsidRPr="00404F21">
        <w:rPr>
          <w:sz w:val="28"/>
        </w:rPr>
        <w:t>0</w:t>
      </w:r>
      <w:r w:rsidR="0093322F">
        <w:rPr>
          <w:sz w:val="28"/>
        </w:rPr>
        <w:t>2</w:t>
      </w:r>
      <w:bookmarkStart w:id="0" w:name="_GoBack"/>
      <w:bookmarkEnd w:id="0"/>
    </w:p>
    <w:p w:rsidR="00F82270" w:rsidRPr="00404F21" w:rsidRDefault="00F82270" w:rsidP="00F82270">
      <w:pPr>
        <w:ind w:right="1275"/>
        <w:rPr>
          <w:sz w:val="28"/>
        </w:rPr>
      </w:pPr>
    </w:p>
    <w:p w:rsidR="00F82270" w:rsidRPr="00404F21" w:rsidRDefault="00F82270" w:rsidP="00F82270">
      <w:pPr>
        <w:ind w:right="1275"/>
        <w:rPr>
          <w:sz w:val="28"/>
        </w:rPr>
      </w:pPr>
    </w:p>
    <w:p w:rsidR="00F82270" w:rsidRPr="00404F21" w:rsidRDefault="00F82270" w:rsidP="00F82270">
      <w:pPr>
        <w:ind w:right="1275"/>
        <w:rPr>
          <w:sz w:val="28"/>
        </w:rPr>
      </w:pPr>
      <w:r w:rsidRPr="00404F21">
        <w:rPr>
          <w:sz w:val="28"/>
        </w:rPr>
        <w:t>Зав. Кафедрой поликлинической терапии и сестринского дела,</w:t>
      </w:r>
    </w:p>
    <w:p w:rsidR="00F82270" w:rsidRPr="00404F21" w:rsidRDefault="00F82270" w:rsidP="00F82270">
      <w:pPr>
        <w:ind w:right="1275"/>
        <w:rPr>
          <w:sz w:val="28"/>
        </w:rPr>
      </w:pPr>
      <w:r w:rsidRPr="00404F21">
        <w:rPr>
          <w:sz w:val="28"/>
        </w:rPr>
        <w:t>Д.м.н., профессор                    Сердечная Е.В.</w:t>
      </w:r>
    </w:p>
    <w:p w:rsidR="00F82270" w:rsidRPr="00404F21" w:rsidRDefault="00F82270" w:rsidP="00F82270">
      <w:pPr>
        <w:ind w:right="1275"/>
        <w:rPr>
          <w:sz w:val="28"/>
        </w:rPr>
      </w:pPr>
    </w:p>
    <w:p w:rsidR="00F82270" w:rsidRPr="00404F21" w:rsidRDefault="00F82270" w:rsidP="00F82270">
      <w:pPr>
        <w:ind w:right="1275"/>
        <w:rPr>
          <w:sz w:val="28"/>
        </w:rPr>
      </w:pPr>
      <w:r w:rsidRPr="00404F21">
        <w:rPr>
          <w:sz w:val="28"/>
        </w:rPr>
        <w:t>02.09.2021</w:t>
      </w:r>
    </w:p>
    <w:p w:rsidR="00130A55" w:rsidRDefault="0093322F"/>
    <w:sectPr w:rsidR="0013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4D"/>
    <w:rsid w:val="00095A4D"/>
    <w:rsid w:val="001938F1"/>
    <w:rsid w:val="0093322F"/>
    <w:rsid w:val="00E12000"/>
    <w:rsid w:val="00F82270"/>
    <w:rsid w:val="00FB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4CCB"/>
  <w15:chartTrackingRefBased/>
  <w15:docId w15:val="{661B49CD-31BA-4A60-BCF8-19DAE5CD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2021-10-16T19:29:00Z</dcterms:created>
  <dcterms:modified xsi:type="dcterms:W3CDTF">2021-10-16T19:30:00Z</dcterms:modified>
</cp:coreProperties>
</file>